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3D64C" w14:textId="77777777" w:rsidR="00181055" w:rsidRPr="005E5449" w:rsidRDefault="00A8696E" w:rsidP="00181055">
      <w:pPr>
        <w:pStyle w:val="a3"/>
        <w:ind w:left="550" w:right="220" w:firstLine="320"/>
      </w:pPr>
      <w:r w:rsidRPr="005E5449">
        <w:t>インフォームド・コンセントに関する注意</w:t>
      </w:r>
    </w:p>
    <w:p w14:paraId="61D8442E" w14:textId="62C9A371" w:rsidR="00784BA2" w:rsidRDefault="00F141B4" w:rsidP="005E5449">
      <w:pPr>
        <w:ind w:leftChars="129" w:left="284" w:rightChars="0" w:right="140" w:firstLineChars="128" w:firstLine="282"/>
      </w:pPr>
      <w:r w:rsidRPr="005E5449">
        <w:rPr>
          <w:rFonts w:hint="eastAsia"/>
        </w:rPr>
        <w:t>インフォームド・コンセント</w:t>
      </w:r>
      <w:r w:rsidRPr="005E5449">
        <w:t>（以下</w:t>
      </w:r>
      <w:r w:rsidR="005C7492" w:rsidRPr="005E5449">
        <w:t>，</w:t>
      </w:r>
      <w:r w:rsidRPr="005E5449">
        <w:rPr>
          <w:rFonts w:hint="eastAsia"/>
        </w:rPr>
        <w:t>I</w:t>
      </w:r>
      <w:r w:rsidRPr="005E5449">
        <w:t>C）を受ける手続き等には</w:t>
      </w:r>
      <w:r w:rsidR="005C7492" w:rsidRPr="005E5449">
        <w:t>，</w:t>
      </w:r>
      <w:r w:rsidRPr="005E5449">
        <w:t>「</w:t>
      </w:r>
      <w:r w:rsidRPr="005E5449">
        <w:rPr>
          <w:b/>
          <w:u w:val="single"/>
        </w:rPr>
        <w:t>文書IC</w:t>
      </w:r>
      <w:r w:rsidRPr="005E5449">
        <w:t>」</w:t>
      </w:r>
      <w:r w:rsidR="005C7492" w:rsidRPr="005E5449">
        <w:t>，</w:t>
      </w:r>
      <w:r w:rsidRPr="005E5449">
        <w:t>「</w:t>
      </w:r>
      <w:r w:rsidRPr="005E5449">
        <w:rPr>
          <w:b/>
          <w:u w:val="single"/>
        </w:rPr>
        <w:t>口頭IC</w:t>
      </w:r>
      <w:r w:rsidRPr="005E5449">
        <w:rPr>
          <w:rFonts w:hint="eastAsia"/>
          <w:b/>
          <w:u w:val="single"/>
        </w:rPr>
        <w:t>＋</w:t>
      </w:r>
      <w:r w:rsidRPr="005E5449">
        <w:rPr>
          <w:b/>
          <w:u w:val="single"/>
        </w:rPr>
        <w:t>記録作成</w:t>
      </w:r>
      <w:r w:rsidRPr="005E5449">
        <w:t>」</w:t>
      </w:r>
      <w:r w:rsidR="005C7492" w:rsidRPr="005E5449">
        <w:t>，</w:t>
      </w:r>
      <w:r w:rsidRPr="005E5449">
        <w:t>「</w:t>
      </w:r>
      <w:r w:rsidRPr="005E5449">
        <w:rPr>
          <w:b/>
          <w:u w:val="single"/>
        </w:rPr>
        <w:t>オプトアウト（</w:t>
      </w:r>
      <w:r w:rsidR="00F20D1F" w:rsidRPr="005E5449">
        <w:rPr>
          <w:rFonts w:hint="eastAsia"/>
          <w:b/>
          <w:u w:val="single"/>
        </w:rPr>
        <w:t>拒否機会を設けた</w:t>
      </w:r>
      <w:r w:rsidRPr="005E5449">
        <w:rPr>
          <w:b/>
          <w:u w:val="single"/>
        </w:rPr>
        <w:t>情</w:t>
      </w:r>
      <w:r w:rsidRPr="005E5449">
        <w:rPr>
          <w:rFonts w:hint="eastAsia"/>
          <w:b/>
          <w:u w:val="single"/>
        </w:rPr>
        <w:t>報公開</w:t>
      </w:r>
      <w:r w:rsidRPr="005E5449">
        <w:rPr>
          <w:b/>
          <w:u w:val="single"/>
        </w:rPr>
        <w:t>）</w:t>
      </w:r>
      <w:r w:rsidRPr="005E5449">
        <w:t>」及び</w:t>
      </w:r>
      <w:r w:rsidRPr="005E5449">
        <w:rPr>
          <w:b/>
          <w:u w:val="single"/>
        </w:rPr>
        <w:t>その他の手続</w:t>
      </w:r>
      <w:r w:rsidRPr="005E5449">
        <w:t>があ</w:t>
      </w:r>
      <w:r w:rsidRPr="005E5449">
        <w:rPr>
          <w:rFonts w:hint="eastAsia"/>
        </w:rPr>
        <w:t>ります</w:t>
      </w:r>
      <w:r w:rsidR="003729A7" w:rsidRPr="005E5449">
        <w:t>。「人を対象とする</w:t>
      </w:r>
      <w:r w:rsidRPr="005E5449">
        <w:t>医学系研究に関する倫理指針</w:t>
      </w:r>
      <w:r w:rsidR="003729A7" w:rsidRPr="005E5449">
        <w:t>」</w:t>
      </w:r>
      <w:r w:rsidRPr="005E5449">
        <w:t>にて規定された</w:t>
      </w:r>
      <w:r w:rsidRPr="005E5449">
        <w:rPr>
          <w:rFonts w:hint="eastAsia"/>
        </w:rPr>
        <w:t>I</w:t>
      </w:r>
      <w:r w:rsidRPr="005E5449">
        <w:t>Cの概略を説明します。</w:t>
      </w:r>
      <w:r w:rsidR="00C67154" w:rsidRPr="005E5449">
        <w:t>文書</w:t>
      </w:r>
      <w:r w:rsidR="00C67154" w:rsidRPr="005E5449">
        <w:rPr>
          <w:rFonts w:hint="eastAsia"/>
        </w:rPr>
        <w:t>ICの説明文書は別紙にありますので</w:t>
      </w:r>
      <w:r w:rsidR="005C7492" w:rsidRPr="005E5449">
        <w:rPr>
          <w:rFonts w:hint="eastAsia"/>
        </w:rPr>
        <w:t>，</w:t>
      </w:r>
      <w:r w:rsidR="00C67154" w:rsidRPr="005E5449">
        <w:rPr>
          <w:rFonts w:hint="eastAsia"/>
        </w:rPr>
        <w:t>ご利用下さい。</w:t>
      </w:r>
      <w:r w:rsidR="00113B4C" w:rsidRPr="005E5449">
        <w:t>詳細については</w:t>
      </w:r>
      <w:r w:rsidR="005C7492" w:rsidRPr="005E5449">
        <w:t>，</w:t>
      </w:r>
      <w:r w:rsidR="003729A7" w:rsidRPr="005E5449">
        <w:rPr>
          <w:b/>
        </w:rPr>
        <w:t>人を対象とする</w:t>
      </w:r>
      <w:r w:rsidR="00113B4C" w:rsidRPr="005E5449">
        <w:rPr>
          <w:b/>
        </w:rPr>
        <w:t>医学系研究に関する倫理指針ガイダンス</w:t>
      </w:r>
      <w:r w:rsidR="00113B4C" w:rsidRPr="005E5449">
        <w:rPr>
          <w:rFonts w:hint="eastAsia"/>
          <w:b/>
        </w:rPr>
        <w:t>p.</w:t>
      </w:r>
      <w:r w:rsidR="00784BA2" w:rsidRPr="005E5449">
        <w:rPr>
          <w:rFonts w:hint="eastAsia"/>
          <w:b/>
        </w:rPr>
        <w:t>84-95</w:t>
      </w:r>
      <w:r w:rsidR="005C7492" w:rsidRPr="005E5449">
        <w:t>を確認して下さい。</w:t>
      </w:r>
    </w:p>
    <w:p w14:paraId="30821A95" w14:textId="77777777" w:rsidR="005E5449" w:rsidRPr="005E5449" w:rsidRDefault="005E5449" w:rsidP="00784BA2">
      <w:pPr>
        <w:ind w:leftChars="0" w:left="0" w:right="220" w:firstLine="220"/>
      </w:pPr>
    </w:p>
    <w:p w14:paraId="76C8E6E0" w14:textId="169B8A12" w:rsidR="00784BA2" w:rsidRPr="00E96856" w:rsidRDefault="00E96856" w:rsidP="00784BA2">
      <w:pPr>
        <w:ind w:leftChars="0" w:left="0" w:right="220" w:firstLine="220"/>
      </w:pPr>
      <w:r>
        <w:rPr>
          <w:noProof/>
        </w:rPr>
        <w:drawing>
          <wp:inline distT="0" distB="0" distL="0" distR="0" wp14:anchorId="28FB8329" wp14:editId="6C08FF5B">
            <wp:extent cx="6581775" cy="433520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923" cy="434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0C19" w14:textId="48E26679" w:rsidR="00784BA2" w:rsidRPr="005E5449" w:rsidRDefault="00784BA2" w:rsidP="00784BA2">
      <w:pPr>
        <w:ind w:leftChars="0" w:left="0" w:right="220" w:firstLine="220"/>
      </w:pPr>
    </w:p>
    <w:p w14:paraId="0745CE3B" w14:textId="10C8580D" w:rsidR="00784BA2" w:rsidRPr="005E5449" w:rsidRDefault="00784BA2" w:rsidP="00784BA2">
      <w:pPr>
        <w:ind w:leftChars="0" w:left="0" w:right="220" w:firstLine="220"/>
      </w:pPr>
      <w:r w:rsidRPr="005E5449">
        <w:rPr>
          <w:rFonts w:hint="eastAsia"/>
        </w:rPr>
        <w:t>※オプトアウトの方法</w:t>
      </w:r>
      <w:r w:rsidR="00F20D1F" w:rsidRPr="005E5449">
        <w:rPr>
          <w:rFonts w:hint="eastAsia"/>
        </w:rPr>
        <w:t>で</w:t>
      </w:r>
      <w:r w:rsidRPr="005E5449">
        <w:rPr>
          <w:rFonts w:hint="eastAsia"/>
        </w:rPr>
        <w:t>は</w:t>
      </w:r>
      <w:r w:rsidR="00F20D1F" w:rsidRPr="005E5449">
        <w:rPr>
          <w:rFonts w:hint="eastAsia"/>
        </w:rPr>
        <w:t>、</w:t>
      </w:r>
      <w:r w:rsidRPr="005E5449">
        <w:rPr>
          <w:rFonts w:hint="eastAsia"/>
        </w:rPr>
        <w:t>同意を取得したことにはなりません。</w:t>
      </w:r>
    </w:p>
    <w:p w14:paraId="1C0574EB" w14:textId="31F9FBBD" w:rsidR="00784BA2" w:rsidRPr="005E5449" w:rsidRDefault="00784BA2" w:rsidP="00784BA2">
      <w:pPr>
        <w:ind w:leftChars="0" w:left="0" w:right="220" w:firstLineChars="200" w:firstLine="440"/>
      </w:pPr>
      <w:r w:rsidRPr="005E5449">
        <w:rPr>
          <w:rFonts w:hint="eastAsia"/>
        </w:rPr>
        <w:t>学会</w:t>
      </w:r>
      <w:r w:rsidR="00F20D1F" w:rsidRPr="005E5449">
        <w:rPr>
          <w:rFonts w:hint="eastAsia"/>
        </w:rPr>
        <w:t>発表</w:t>
      </w:r>
      <w:r w:rsidRPr="005E5449">
        <w:rPr>
          <w:rFonts w:hint="eastAsia"/>
        </w:rPr>
        <w:t>や論文</w:t>
      </w:r>
      <w:r w:rsidR="00F20D1F" w:rsidRPr="005E5449">
        <w:rPr>
          <w:rFonts w:hint="eastAsia"/>
        </w:rPr>
        <w:t>公表</w:t>
      </w:r>
      <w:r w:rsidRPr="005E5449">
        <w:rPr>
          <w:rFonts w:hint="eastAsia"/>
        </w:rPr>
        <w:t>の際，「研究対象者から同意を得た」とは</w:t>
      </w:r>
      <w:r w:rsidR="00F20D1F" w:rsidRPr="005E5449">
        <w:rPr>
          <w:rFonts w:hint="eastAsia"/>
        </w:rPr>
        <w:t>記載できません</w:t>
      </w:r>
      <w:r w:rsidRPr="005E5449">
        <w:rPr>
          <w:rFonts w:hint="eastAsia"/>
        </w:rPr>
        <w:t>，ご注意ください。</w:t>
      </w:r>
    </w:p>
    <w:p w14:paraId="1132E424" w14:textId="186319CA" w:rsidR="00784BA2" w:rsidRPr="005E5449" w:rsidRDefault="00784BA2" w:rsidP="00784BA2">
      <w:pPr>
        <w:ind w:leftChars="0" w:left="0" w:right="220" w:firstLineChars="200" w:firstLine="440"/>
      </w:pPr>
      <w:r w:rsidRPr="005E5449">
        <w:rPr>
          <w:rFonts w:hint="eastAsia"/>
        </w:rPr>
        <w:t>「同意を得た」と記載する必要がある場合は，文書ＩＣ，口頭ＩＣの手順で実施してください。</w:t>
      </w:r>
    </w:p>
    <w:p w14:paraId="35038FF3" w14:textId="77777777" w:rsidR="00784BA2" w:rsidRPr="005E5449" w:rsidRDefault="00784BA2" w:rsidP="00784BA2">
      <w:pPr>
        <w:ind w:leftChars="0" w:left="0" w:right="220" w:firstLine="220"/>
      </w:pPr>
    </w:p>
    <w:p w14:paraId="3B7B2049" w14:textId="6CCCC7AB" w:rsidR="00C059DF" w:rsidRPr="005E5449" w:rsidRDefault="00CF63AD" w:rsidP="005C5873">
      <w:pPr>
        <w:ind w:leftChars="0" w:left="0" w:rightChars="63" w:right="139" w:firstLine="220"/>
      </w:pPr>
      <w:r w:rsidRPr="005E5449">
        <w:rPr>
          <w:rFonts w:hint="eastAsia"/>
        </w:rPr>
        <w:t>※</w:t>
      </w:r>
      <w:r w:rsidR="00C059DF" w:rsidRPr="005E5449">
        <w:rPr>
          <w:rFonts w:hint="eastAsia"/>
        </w:rPr>
        <w:t>特定の個人を識別することができない既存試料・情報を提供する場合は、この限りではありません。</w:t>
      </w:r>
    </w:p>
    <w:p w14:paraId="7D926363" w14:textId="77777777" w:rsidR="00C059DF" w:rsidRPr="005E5449" w:rsidRDefault="00C059DF" w:rsidP="00784BA2">
      <w:pPr>
        <w:ind w:leftChars="0" w:left="0" w:right="220" w:firstLine="220"/>
      </w:pPr>
    </w:p>
    <w:p w14:paraId="50206EA9" w14:textId="77777777" w:rsidR="00784BA2" w:rsidRPr="005E5449" w:rsidRDefault="00784BA2" w:rsidP="00784BA2">
      <w:pPr>
        <w:ind w:leftChars="0" w:left="0" w:right="220" w:firstLine="280"/>
        <w:rPr>
          <w:rFonts w:asciiTheme="majorHAnsi" w:eastAsiaTheme="majorEastAsia" w:hAnsiTheme="majorHAnsi" w:cstheme="majorBidi"/>
          <w:sz w:val="28"/>
          <w:szCs w:val="24"/>
        </w:rPr>
      </w:pPr>
    </w:p>
    <w:p w14:paraId="77E362A4" w14:textId="067F5F75" w:rsidR="00784BA2" w:rsidRPr="005E5449" w:rsidRDefault="00784BA2" w:rsidP="00DF332B">
      <w:pPr>
        <w:ind w:leftChars="0" w:left="0" w:right="220" w:firstLineChars="0" w:firstLine="0"/>
      </w:pPr>
      <w:bookmarkStart w:id="0" w:name="_GoBack"/>
      <w:bookmarkEnd w:id="0"/>
    </w:p>
    <w:sectPr w:rsidR="00784BA2" w:rsidRPr="005E5449" w:rsidSect="005C7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18CEF" w14:textId="77777777" w:rsidR="00A27E93" w:rsidRDefault="00A27E93" w:rsidP="003729A7">
      <w:pPr>
        <w:ind w:left="550" w:right="220" w:firstLine="220"/>
      </w:pPr>
      <w:r>
        <w:separator/>
      </w:r>
    </w:p>
  </w:endnote>
  <w:endnote w:type="continuationSeparator" w:id="0">
    <w:p w14:paraId="0935339D" w14:textId="77777777" w:rsidR="00A27E93" w:rsidRDefault="00A27E93" w:rsidP="003729A7">
      <w:pPr>
        <w:ind w:left="550" w:right="22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E9714" w14:textId="77777777" w:rsidR="003729A7" w:rsidRDefault="003729A7">
    <w:pPr>
      <w:pStyle w:val="af3"/>
      <w:ind w:left="550" w:right="220" w:firstLine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08A13" w14:textId="77777777" w:rsidR="003729A7" w:rsidRDefault="003729A7">
    <w:pPr>
      <w:pStyle w:val="af3"/>
      <w:ind w:left="550" w:right="220" w:firstLine="2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BD412" w14:textId="77777777" w:rsidR="003729A7" w:rsidRDefault="003729A7">
    <w:pPr>
      <w:pStyle w:val="af3"/>
      <w:ind w:left="550" w:right="220" w:firstLine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1D531" w14:textId="77777777" w:rsidR="00A27E93" w:rsidRDefault="00A27E93" w:rsidP="003729A7">
      <w:pPr>
        <w:ind w:left="550" w:right="220" w:firstLine="220"/>
      </w:pPr>
      <w:r>
        <w:separator/>
      </w:r>
    </w:p>
  </w:footnote>
  <w:footnote w:type="continuationSeparator" w:id="0">
    <w:p w14:paraId="5BF9340D" w14:textId="77777777" w:rsidR="00A27E93" w:rsidRDefault="00A27E93" w:rsidP="003729A7">
      <w:pPr>
        <w:ind w:left="550" w:right="220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AEA9B" w14:textId="77777777" w:rsidR="003729A7" w:rsidRDefault="003729A7">
    <w:pPr>
      <w:pStyle w:val="af1"/>
      <w:ind w:left="550" w:right="220" w:firstLine="2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86DC3" w14:textId="77777777" w:rsidR="003729A7" w:rsidRDefault="003729A7">
    <w:pPr>
      <w:pStyle w:val="af1"/>
      <w:ind w:left="550" w:right="220" w:firstLine="2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98CD4" w14:textId="77777777" w:rsidR="003729A7" w:rsidRDefault="003729A7">
    <w:pPr>
      <w:pStyle w:val="af1"/>
      <w:ind w:left="550" w:right="220" w:firstLine="2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C0A01"/>
    <w:multiLevelType w:val="hybridMultilevel"/>
    <w:tmpl w:val="D7B24CA4"/>
    <w:lvl w:ilvl="0" w:tplc="0409000F">
      <w:start w:val="1"/>
      <w:numFmt w:val="decimal"/>
      <w:lvlText w:val="%1.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" w15:restartNumberingAfterBreak="0">
    <w:nsid w:val="291E24DF"/>
    <w:multiLevelType w:val="hybridMultilevel"/>
    <w:tmpl w:val="6AA818CE"/>
    <w:lvl w:ilvl="0" w:tplc="04090011">
      <w:start w:val="1"/>
      <w:numFmt w:val="decimalEnclosedCircle"/>
      <w:lvlText w:val="%1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" w15:restartNumberingAfterBreak="0">
    <w:nsid w:val="2E855820"/>
    <w:multiLevelType w:val="hybridMultilevel"/>
    <w:tmpl w:val="331AE42E"/>
    <w:lvl w:ilvl="0" w:tplc="EA543F02">
      <w:start w:val="1"/>
      <w:numFmt w:val="decimal"/>
      <w:lvlText w:val="%1."/>
      <w:lvlJc w:val="left"/>
      <w:pPr>
        <w:ind w:left="11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3" w15:restartNumberingAfterBreak="0">
    <w:nsid w:val="3E576185"/>
    <w:multiLevelType w:val="hybridMultilevel"/>
    <w:tmpl w:val="081A4566"/>
    <w:lvl w:ilvl="0" w:tplc="EA543F02">
      <w:start w:val="1"/>
      <w:numFmt w:val="decimal"/>
      <w:lvlText w:val="%1."/>
      <w:lvlJc w:val="left"/>
      <w:pPr>
        <w:ind w:left="11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4" w15:restartNumberingAfterBreak="0">
    <w:nsid w:val="659D109D"/>
    <w:multiLevelType w:val="hybridMultilevel"/>
    <w:tmpl w:val="F2DC9514"/>
    <w:lvl w:ilvl="0" w:tplc="0409000F">
      <w:start w:val="1"/>
      <w:numFmt w:val="decimal"/>
      <w:lvlText w:val="%1.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6E"/>
    <w:rsid w:val="00113B4C"/>
    <w:rsid w:val="001733EA"/>
    <w:rsid w:val="00181055"/>
    <w:rsid w:val="001D1156"/>
    <w:rsid w:val="001D5227"/>
    <w:rsid w:val="003729A7"/>
    <w:rsid w:val="00465980"/>
    <w:rsid w:val="004C7D02"/>
    <w:rsid w:val="004F2DDC"/>
    <w:rsid w:val="005776BE"/>
    <w:rsid w:val="00590A24"/>
    <w:rsid w:val="005C5873"/>
    <w:rsid w:val="005C7492"/>
    <w:rsid w:val="005E5449"/>
    <w:rsid w:val="00635E8E"/>
    <w:rsid w:val="006717F0"/>
    <w:rsid w:val="00753B9C"/>
    <w:rsid w:val="00784BA2"/>
    <w:rsid w:val="00803429"/>
    <w:rsid w:val="009725B6"/>
    <w:rsid w:val="00A27E93"/>
    <w:rsid w:val="00A8696E"/>
    <w:rsid w:val="00C059DF"/>
    <w:rsid w:val="00C105DA"/>
    <w:rsid w:val="00C23D19"/>
    <w:rsid w:val="00C67154"/>
    <w:rsid w:val="00CF63AD"/>
    <w:rsid w:val="00DF332B"/>
    <w:rsid w:val="00E87B30"/>
    <w:rsid w:val="00E96856"/>
    <w:rsid w:val="00F141B4"/>
    <w:rsid w:val="00F20D1F"/>
    <w:rsid w:val="00F778DE"/>
    <w:rsid w:val="00F8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CE12ED"/>
  <w15:docId w15:val="{9F173CB4-A812-4B8A-A450-0BACE330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1055"/>
    <w:pPr>
      <w:widowControl w:val="0"/>
      <w:ind w:leftChars="250" w:left="250" w:rightChars="100" w:right="100" w:firstLineChars="100" w:firstLine="100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C23D19"/>
    <w:pPr>
      <w:keepNext/>
      <w:spacing w:before="120" w:after="120"/>
      <w:ind w:leftChars="100" w:left="220" w:right="220" w:firstLineChars="0" w:firstLine="0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link w:val="20"/>
    <w:uiPriority w:val="1"/>
    <w:qFormat/>
    <w:rsid w:val="00C23D19"/>
    <w:pPr>
      <w:spacing w:before="120" w:after="120"/>
      <w:ind w:left="550" w:right="220" w:firstLine="24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C23D19"/>
    <w:rPr>
      <w:rFonts w:ascii="HG丸ｺﾞｼｯｸM-PRO" w:eastAsia="HG丸ｺﾞｼｯｸM-PRO" w:hAnsi="HG丸ｺﾞｼｯｸM-PRO" w:cs="HG丸ｺﾞｼｯｸM-PRO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A8696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8696E"/>
    <w:rPr>
      <w:rFonts w:asciiTheme="majorHAnsi" w:eastAsia="ＭＳ ゴシック" w:hAnsiTheme="majorHAnsi" w:cstheme="majorBidi"/>
      <w:kern w:val="0"/>
      <w:sz w:val="32"/>
      <w:szCs w:val="32"/>
      <w:lang w:eastAsia="en-US"/>
    </w:rPr>
  </w:style>
  <w:style w:type="character" w:customStyle="1" w:styleId="10">
    <w:name w:val="見出し 1 (文字)"/>
    <w:basedOn w:val="a0"/>
    <w:link w:val="1"/>
    <w:uiPriority w:val="9"/>
    <w:rsid w:val="00C23D19"/>
    <w:rPr>
      <w:rFonts w:asciiTheme="majorHAnsi" w:eastAsiaTheme="majorEastAsia" w:hAnsiTheme="majorHAnsi" w:cstheme="majorBidi"/>
      <w:kern w:val="0"/>
      <w:sz w:val="28"/>
      <w:szCs w:val="24"/>
    </w:rPr>
  </w:style>
  <w:style w:type="table" w:styleId="a5">
    <w:name w:val="Table Grid"/>
    <w:basedOn w:val="a1"/>
    <w:uiPriority w:val="39"/>
    <w:rsid w:val="00A8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1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8105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No Spacing"/>
    <w:uiPriority w:val="1"/>
    <w:qFormat/>
    <w:rsid w:val="00F141B4"/>
    <w:pPr>
      <w:widowControl w:val="0"/>
      <w:ind w:leftChars="250" w:left="250" w:rightChars="100" w:right="100" w:firstLineChars="100" w:firstLine="100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customStyle="1" w:styleId="a9">
    <w:name w:val="表中文字１"/>
    <w:basedOn w:val="a"/>
    <w:link w:val="aa"/>
    <w:uiPriority w:val="1"/>
    <w:qFormat/>
    <w:rsid w:val="00F141B4"/>
    <w:pPr>
      <w:ind w:leftChars="0" w:left="0" w:right="220" w:firstLineChars="0" w:firstLine="0"/>
      <w:jc w:val="center"/>
    </w:pPr>
  </w:style>
  <w:style w:type="paragraph" w:styleId="ab">
    <w:name w:val="List Paragraph"/>
    <w:basedOn w:val="a"/>
    <w:uiPriority w:val="34"/>
    <w:qFormat/>
    <w:rsid w:val="00C23D19"/>
    <w:pPr>
      <w:ind w:leftChars="400" w:left="840"/>
    </w:pPr>
  </w:style>
  <w:style w:type="character" w:customStyle="1" w:styleId="aa">
    <w:name w:val="表中文字１ (文字)"/>
    <w:basedOn w:val="a0"/>
    <w:link w:val="a9"/>
    <w:uiPriority w:val="1"/>
    <w:rsid w:val="00F141B4"/>
    <w:rPr>
      <w:rFonts w:ascii="HG丸ｺﾞｼｯｸM-PRO" w:eastAsia="HG丸ｺﾞｼｯｸM-PRO" w:hAnsi="HG丸ｺﾞｼｯｸM-PRO" w:cs="HG丸ｺﾞｼｯｸM-PRO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1D52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5227"/>
  </w:style>
  <w:style w:type="character" w:customStyle="1" w:styleId="ae">
    <w:name w:val="コメント文字列 (文字)"/>
    <w:basedOn w:val="a0"/>
    <w:link w:val="ad"/>
    <w:uiPriority w:val="99"/>
    <w:semiHidden/>
    <w:rsid w:val="001D5227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52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5227"/>
    <w:rPr>
      <w:rFonts w:ascii="HG丸ｺﾞｼｯｸM-PRO" w:eastAsia="HG丸ｺﾞｼｯｸM-PRO" w:hAnsi="HG丸ｺﾞｼｯｸM-PRO" w:cs="HG丸ｺﾞｼｯｸM-PRO"/>
      <w:b/>
      <w:bCs/>
      <w:kern w:val="0"/>
      <w:sz w:val="22"/>
    </w:rPr>
  </w:style>
  <w:style w:type="paragraph" w:styleId="af1">
    <w:name w:val="header"/>
    <w:basedOn w:val="a"/>
    <w:link w:val="af2"/>
    <w:uiPriority w:val="99"/>
    <w:unhideWhenUsed/>
    <w:rsid w:val="003729A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729A7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f3">
    <w:name w:val="footer"/>
    <w:basedOn w:val="a"/>
    <w:link w:val="af4"/>
    <w:uiPriority w:val="99"/>
    <w:unhideWhenUsed/>
    <w:rsid w:val="003729A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729A7"/>
    <w:rPr>
      <w:rFonts w:ascii="HG丸ｺﾞｼｯｸM-PRO" w:eastAsia="HG丸ｺﾞｼｯｸM-PRO" w:hAnsi="HG丸ｺﾞｼｯｸM-PRO" w:cs="HG丸ｺﾞｼｯｸM-PR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25FC-F688-404A-AE9E-C8B7AD0D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三橋利晴</dc:creator>
  <cp:keywords/>
  <dc:description/>
  <cp:lastModifiedBy>倫理審査委員会</cp:lastModifiedBy>
  <cp:revision>4</cp:revision>
  <dcterms:created xsi:type="dcterms:W3CDTF">2017-07-20T04:00:00Z</dcterms:created>
  <dcterms:modified xsi:type="dcterms:W3CDTF">2019-03-18T10:24:00Z</dcterms:modified>
</cp:coreProperties>
</file>